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5"/>
        <w:gridCol w:w="381"/>
        <w:gridCol w:w="1701"/>
        <w:gridCol w:w="164"/>
        <w:gridCol w:w="992"/>
        <w:gridCol w:w="687"/>
        <w:gridCol w:w="705"/>
        <w:gridCol w:w="22"/>
        <w:gridCol w:w="996"/>
        <w:gridCol w:w="687"/>
        <w:gridCol w:w="336"/>
        <w:gridCol w:w="514"/>
        <w:gridCol w:w="17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" w:hRule="atLeast"/>
          <w:jc w:val="center"/>
        </w:trPr>
        <w:tc>
          <w:tcPr>
            <w:tcW w:w="9741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 w:val="40"/>
                <w:szCs w:val="40"/>
              </w:rPr>
            </w:pPr>
            <w:r>
              <w:rPr>
                <w:rFonts w:hint="eastAsia" w:ascii="宋体" w:hAnsi="宋体" w:cs="Arial"/>
                <w:b/>
                <w:sz w:val="40"/>
                <w:szCs w:val="40"/>
              </w:rPr>
              <w:t>福建省水投勘测设计有限公司招聘报名表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期望年薪（税前）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地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学  历   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位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入党（团）时间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42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0" w:right="9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0" w:right="9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9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855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78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育 经 历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（学校、专业、学历、毕业时间）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6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（时间、单位、主要工作内容）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3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89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发证机构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9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绍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0" w:hRule="atLeast"/>
          <w:jc w:val="center"/>
        </w:trPr>
        <w:tc>
          <w:tcPr>
            <w:tcW w:w="9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本人郑重声明：以上所填资料均属实，如有不实，取消报名资格。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WM5OGUwNGE1NDM0YjNjZjE3YTllNGM4ZDJlMjkifQ=="/>
  </w:docVars>
  <w:rsids>
    <w:rsidRoot w:val="00000000"/>
    <w:rsid w:val="507F3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cs="Calibri"/>
      <w:smallCaps/>
      <w:sz w:val="20"/>
      <w:szCs w:val="20"/>
    </w:rPr>
  </w:style>
  <w:style w:type="paragraph" w:styleId="3">
    <w:name w:val="Body Text Indent"/>
    <w:basedOn w:val="1"/>
    <w:next w:val="1"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</cp:lastModifiedBy>
  <dcterms:modified xsi:type="dcterms:W3CDTF">2024-04-24T03:33:11Z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ADCD8E326684485E871555E3AEA7BEB7_12</vt:lpwstr>
  </property>
</Properties>
</file>